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pStyle w:val="Style_1"/>
        <w:spacing w:before="0"/>
        <w:ind/>
        <w:jc w:val="both"/>
        <w:rPr>
          <w:rFonts w:ascii="Roboto" w:hAnsi="Roboto"/>
          <w:color w:val="333333"/>
        </w:rPr>
      </w:pPr>
    </w:p>
    <w:p w14:paraId="02000000">
      <w:pPr>
        <w:pStyle w:val="Style_1"/>
        <w:spacing w:before="0"/>
        <w:ind/>
        <w:jc w:val="both"/>
        <w:rPr>
          <w:rFonts w:ascii="Roboto" w:hAnsi="Roboto"/>
          <w:color w:val="333333"/>
        </w:rPr>
      </w:pPr>
    </w:p>
    <w:p w14:paraId="03000000">
      <w:pPr>
        <w:pStyle w:val="Style_1"/>
        <w:spacing w:before="0"/>
        <w:ind w:firstLine="709" w:left="0"/>
        <w:jc w:val="center"/>
        <w:rPr>
          <w:color w:val="333333"/>
          <w:sz w:val="28"/>
        </w:rPr>
      </w:pPr>
      <w:r>
        <w:rPr>
          <w:color w:val="333333"/>
          <w:sz w:val="28"/>
        </w:rPr>
        <w:t>Для публикации в СМИ</w:t>
      </w:r>
    </w:p>
    <w:p w14:paraId="04000000">
      <w:pPr>
        <w:pStyle w:val="Style_1"/>
        <w:spacing w:after="0" w:before="0"/>
        <w:ind w:firstLine="709" w:left="0"/>
        <w:jc w:val="both"/>
        <w:rPr>
          <w:color w:val="333333"/>
          <w:sz w:val="28"/>
        </w:rPr>
      </w:pPr>
      <w:r>
        <w:rPr>
          <w:color w:val="333333"/>
          <w:sz w:val="28"/>
        </w:rPr>
        <w:t xml:space="preserve">Ростовская межрайонная прокуратура поддержала государственное обвинение по уголовному делу в отношении </w:t>
      </w:r>
      <w:r>
        <w:rPr>
          <w:color w:val="333333"/>
          <w:sz w:val="28"/>
        </w:rPr>
        <w:t>36</w:t>
      </w:r>
      <w:r>
        <w:rPr>
          <w:color w:val="333333"/>
          <w:sz w:val="28"/>
        </w:rPr>
        <w:t>-летнего</w:t>
      </w:r>
      <w:r>
        <w:rPr>
          <w:color w:val="333333"/>
          <w:sz w:val="28"/>
        </w:rPr>
        <w:t xml:space="preserve"> местного жителя</w:t>
      </w:r>
      <w:r>
        <w:rPr>
          <w:color w:val="333333"/>
          <w:sz w:val="28"/>
        </w:rPr>
        <w:t xml:space="preserve"> ранее неоднократно судимого за неуплату алиментов</w:t>
      </w:r>
      <w:r>
        <w:rPr>
          <w:color w:val="333333"/>
          <w:sz w:val="28"/>
        </w:rPr>
        <w:t>. </w:t>
      </w:r>
    </w:p>
    <w:p w14:paraId="05000000">
      <w:pPr>
        <w:pStyle w:val="Style_1"/>
        <w:spacing w:after="0" w:before="0"/>
        <w:ind w:firstLine="709" w:left="0"/>
        <w:jc w:val="both"/>
        <w:rPr>
          <w:color w:val="333333"/>
          <w:sz w:val="28"/>
        </w:rPr>
      </w:pPr>
      <w:r>
        <w:rPr>
          <w:color w:val="333333"/>
          <w:sz w:val="28"/>
        </w:rPr>
        <w:t xml:space="preserve">Он признан виновным в совершении преступления, предусмотренного ч.3 ст.30, </w:t>
      </w:r>
      <w:r>
        <w:rPr>
          <w:color w:val="333333"/>
          <w:sz w:val="28"/>
        </w:rPr>
        <w:t xml:space="preserve">п. «г» </w:t>
      </w:r>
      <w:r>
        <w:rPr>
          <w:color w:val="333333"/>
          <w:sz w:val="28"/>
        </w:rPr>
        <w:t>ч.</w:t>
      </w:r>
      <w:r>
        <w:rPr>
          <w:color w:val="333333"/>
          <w:sz w:val="28"/>
        </w:rPr>
        <w:t>3</w:t>
      </w:r>
      <w:r>
        <w:rPr>
          <w:color w:val="333333"/>
          <w:sz w:val="28"/>
        </w:rPr>
        <w:t xml:space="preserve"> ст. 1</w:t>
      </w:r>
      <w:r>
        <w:rPr>
          <w:color w:val="333333"/>
          <w:sz w:val="28"/>
        </w:rPr>
        <w:t>58</w:t>
      </w:r>
      <w:r>
        <w:rPr>
          <w:color w:val="333333"/>
          <w:sz w:val="28"/>
        </w:rPr>
        <w:t xml:space="preserve"> </w:t>
      </w:r>
      <w:r>
        <w:rPr>
          <w:color w:val="333333"/>
          <w:sz w:val="28"/>
        </w:rPr>
        <w:t xml:space="preserve">УК РФ </w:t>
      </w:r>
      <w:r>
        <w:rPr>
          <w:color w:val="333333"/>
          <w:sz w:val="28"/>
        </w:rPr>
        <w:t>(покушения на кражу, то есть покушения на хищение чужого имущества, совершенную с банковского счета</w:t>
      </w:r>
      <w:r>
        <w:rPr>
          <w:color w:val="333333"/>
          <w:sz w:val="28"/>
        </w:rPr>
        <w:t>)</w:t>
      </w:r>
      <w:r>
        <w:rPr>
          <w:color w:val="333333"/>
          <w:sz w:val="28"/>
        </w:rPr>
        <w:t>.</w:t>
      </w:r>
    </w:p>
    <w:p w14:paraId="06000000">
      <w:pPr>
        <w:pStyle w:val="Style_1"/>
        <w:spacing w:after="0" w:before="0"/>
        <w:ind w:firstLine="709" w:left="0"/>
        <w:jc w:val="both"/>
        <w:rPr>
          <w:color w:val="333333"/>
          <w:sz w:val="28"/>
        </w:rPr>
      </w:pPr>
      <w:r>
        <w:rPr>
          <w:color w:val="333333"/>
          <w:sz w:val="28"/>
        </w:rPr>
        <w:t xml:space="preserve">В суде установлено, что </w:t>
      </w:r>
      <w:r>
        <w:rPr>
          <w:color w:val="333333"/>
          <w:sz w:val="28"/>
        </w:rPr>
        <w:t xml:space="preserve">в </w:t>
      </w:r>
      <w:r>
        <w:rPr>
          <w:color w:val="333333"/>
          <w:sz w:val="28"/>
        </w:rPr>
        <w:t xml:space="preserve">конце мая 2025 года подсудимый нашел на одной из улиц г. Ростова  Великого банковскую карту, которую он подобрал и в последующем расплачивался в одном из магазинов города до тех пор пока не истратил все имеющиеся на банковском счете денежные средства. При одной из последних покупок подсудимый, понимая, что денежных средств на найденной банковской карте, уменьшал сумму покупки, убирая товар, до тех пор, пока оплата не прошла. Всего подсудимый приобрел, расплачиваясь чужой банковской картой, спиртного и продуктов питания на сумму более 9000 рублей. Причиненный ущерб возмещен в полном объеме.  </w:t>
      </w:r>
    </w:p>
    <w:p w14:paraId="07000000">
      <w:pPr>
        <w:pStyle w:val="Style_1"/>
        <w:spacing w:after="0" w:before="0"/>
        <w:ind w:firstLine="709" w:left="0"/>
        <w:jc w:val="both"/>
        <w:rPr>
          <w:color w:val="333333"/>
          <w:sz w:val="28"/>
        </w:rPr>
      </w:pPr>
      <w:r>
        <w:rPr>
          <w:color w:val="333333"/>
          <w:sz w:val="28"/>
        </w:rPr>
        <w:t xml:space="preserve">С учетом позиции государственного обвинителя Ростовский районный суд назначил </w:t>
      </w:r>
      <w:r>
        <w:rPr>
          <w:color w:val="333333"/>
          <w:sz w:val="28"/>
        </w:rPr>
        <w:t>виновному</w:t>
      </w:r>
      <w:r>
        <w:rPr>
          <w:color w:val="333333"/>
          <w:sz w:val="28"/>
        </w:rPr>
        <w:t xml:space="preserve"> наказание в виде </w:t>
      </w:r>
      <w:r>
        <w:rPr>
          <w:color w:val="333333"/>
          <w:sz w:val="28"/>
        </w:rPr>
        <w:t>1 года</w:t>
      </w:r>
      <w:r>
        <w:rPr>
          <w:color w:val="333333"/>
          <w:sz w:val="28"/>
        </w:rPr>
        <w:t xml:space="preserve"> лишения</w:t>
      </w:r>
      <w:r>
        <w:rPr>
          <w:color w:val="333333"/>
          <w:sz w:val="28"/>
        </w:rPr>
        <w:t xml:space="preserve"> свободы</w:t>
      </w:r>
      <w:r>
        <w:rPr>
          <w:color w:val="333333"/>
          <w:sz w:val="28"/>
        </w:rPr>
        <w:t xml:space="preserve"> условно с испытательным сроком 1 год.</w:t>
      </w:r>
    </w:p>
    <w:p w14:paraId="08000000">
      <w:pPr>
        <w:pStyle w:val="Style_1"/>
        <w:spacing w:after="0" w:before="0"/>
        <w:ind w:firstLine="709" w:left="0"/>
        <w:jc w:val="both"/>
        <w:rPr>
          <w:color w:val="333333"/>
          <w:sz w:val="28"/>
        </w:rPr>
      </w:pPr>
      <w:r>
        <w:rPr>
          <w:color w:val="333333"/>
          <w:sz w:val="28"/>
        </w:rPr>
        <w:t xml:space="preserve">Приговор </w:t>
      </w:r>
      <w:r>
        <w:rPr>
          <w:color w:val="333333"/>
          <w:sz w:val="28"/>
        </w:rPr>
        <w:t>вступил</w:t>
      </w:r>
      <w:r>
        <w:rPr>
          <w:color w:val="333333"/>
          <w:sz w:val="28"/>
        </w:rPr>
        <w:t xml:space="preserve"> </w:t>
      </w:r>
      <w:r>
        <w:rPr>
          <w:color w:val="333333"/>
          <w:sz w:val="28"/>
        </w:rPr>
        <w:t>в законную силу 18.10</w:t>
      </w:r>
      <w:r>
        <w:rPr>
          <w:color w:val="333333"/>
          <w:sz w:val="28"/>
        </w:rPr>
        <w:t>.2025</w:t>
      </w:r>
      <w:r>
        <w:rPr>
          <w:color w:val="333333"/>
          <w:sz w:val="28"/>
        </w:rPr>
        <w:t>.</w:t>
      </w:r>
    </w:p>
    <w:p w14:paraId="09000000">
      <w:pPr>
        <w:ind w:firstLine="709" w:left="0"/>
        <w:rPr>
          <w:rFonts w:ascii="Times New Roman" w:hAnsi="Times New Roman"/>
          <w:sz w:val="28"/>
        </w:rPr>
      </w:pPr>
    </w:p>
    <w:p w14:paraId="0A000000">
      <w:pPr>
        <w:spacing w:after="0" w:line="240" w:lineRule="auto"/>
        <w:ind/>
        <w:jc w:val="both"/>
        <w:rPr>
          <w:rFonts w:ascii="Times New Roman" w:hAnsi="Times New Roman"/>
          <w:sz w:val="28"/>
        </w:rPr>
      </w:pPr>
      <w:r>
        <w:rPr>
          <w:rFonts w:ascii="Times New Roman" w:hAnsi="Times New Roman"/>
          <w:sz w:val="28"/>
        </w:rPr>
        <w:t>Помощник Ростовского межрайонного прокурора</w:t>
      </w:r>
    </w:p>
    <w:p w14:paraId="0B000000">
      <w:pPr>
        <w:spacing w:after="0" w:line="240" w:lineRule="auto"/>
        <w:ind/>
        <w:jc w:val="both"/>
        <w:rPr>
          <w:rFonts w:ascii="Times New Roman" w:hAnsi="Times New Roman"/>
          <w:sz w:val="28"/>
        </w:rPr>
      </w:pPr>
    </w:p>
    <w:p w14:paraId="0C000000">
      <w:pPr>
        <w:spacing w:after="0" w:line="240" w:lineRule="auto"/>
        <w:ind/>
        <w:jc w:val="both"/>
        <w:rPr>
          <w:rFonts w:ascii="Times New Roman" w:hAnsi="Times New Roman"/>
          <w:sz w:val="28"/>
        </w:rPr>
      </w:pPr>
      <w:r>
        <w:rPr>
          <w:rFonts w:ascii="Times New Roman" w:hAnsi="Times New Roman"/>
          <w:sz w:val="28"/>
        </w:rPr>
        <w:t>юрист 1 класса</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 xml:space="preserve">         </w:t>
      </w:r>
      <w:r>
        <w:rPr>
          <w:rFonts w:ascii="Times New Roman" w:hAnsi="Times New Roman"/>
          <w:sz w:val="28"/>
        </w:rPr>
        <w:t>А.П. Жгутова</w:t>
      </w:r>
    </w:p>
    <w:p w14:paraId="0D000000">
      <w:pPr>
        <w:rPr>
          <w:rFonts w:ascii="Times New Roman" w:hAnsi="Times New Roman"/>
          <w:sz w:val="28"/>
        </w:rPr>
      </w:pPr>
      <w:r>
        <w:rPr>
          <w:rFonts w:ascii="Times New Roman" w:hAnsi="Times New Roman"/>
          <w:sz w:val="28"/>
        </w:rPr>
        <w:t>05.12</w:t>
      </w:r>
      <w:bookmarkStart w:id="1" w:name="_GoBack"/>
      <w:bookmarkEnd w:id="1"/>
      <w:r>
        <w:rPr>
          <w:rFonts w:ascii="Times New Roman" w:hAnsi="Times New Roman"/>
          <w:sz w:val="28"/>
        </w:rPr>
        <w:t>.202</w:t>
      </w:r>
      <w:r>
        <w:rPr>
          <w:rFonts w:ascii="Times New Roman" w:hAnsi="Times New Roman"/>
          <w:sz w:val="28"/>
        </w:rPr>
        <w:t>5</w:t>
      </w:r>
      <w:r>
        <w:rPr>
          <w:rFonts w:ascii="Times New Roman" w:hAnsi="Times New Roman"/>
          <w:sz w:val="28"/>
        </w:rPr>
        <w:t xml:space="preserve">                                                                                                     </w:t>
      </w:r>
    </w:p>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toc 4"/>
    <w:next w:val="Style_2"/>
    <w:link w:val="Style_4_ch"/>
    <w:uiPriority w:val="39"/>
    <w:pPr>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toc 6"/>
    <w:next w:val="Style_2"/>
    <w:link w:val="Style_5_ch"/>
    <w:uiPriority w:val="39"/>
    <w:pPr>
      <w:ind w:firstLine="0" w:left="1000"/>
      <w:jc w:val="left"/>
    </w:pPr>
    <w:rPr>
      <w:rFonts w:ascii="XO Thames" w:hAnsi="XO Thames"/>
      <w:sz w:val="28"/>
    </w:rPr>
  </w:style>
  <w:style w:styleId="Style_5_ch" w:type="character">
    <w:name w:val="toc 6"/>
    <w:link w:val="Style_5"/>
    <w:rPr>
      <w:rFonts w:ascii="XO Thames" w:hAnsi="XO Thames"/>
      <w:sz w:val="28"/>
    </w:rPr>
  </w:style>
  <w:style w:styleId="Style_6" w:type="paragraph">
    <w:name w:val="toc 7"/>
    <w:next w:val="Style_2"/>
    <w:link w:val="Style_6_ch"/>
    <w:uiPriority w:val="39"/>
    <w:pPr>
      <w:ind w:firstLine="0" w:left="1200"/>
      <w:jc w:val="left"/>
    </w:pPr>
    <w:rPr>
      <w:rFonts w:ascii="XO Thames" w:hAnsi="XO Thames"/>
      <w:sz w:val="28"/>
    </w:rPr>
  </w:style>
  <w:style w:styleId="Style_6_ch" w:type="character">
    <w:name w:val="toc 7"/>
    <w:link w:val="Style_6"/>
    <w:rPr>
      <w:rFonts w:ascii="XO Thames" w:hAnsi="XO Thames"/>
      <w:sz w:val="28"/>
    </w:rPr>
  </w:style>
  <w:style w:styleId="Style_7" w:type="paragraph">
    <w:name w:val="Endnote"/>
    <w:link w:val="Style_7_ch"/>
    <w:pPr>
      <w:ind w:firstLine="851" w:left="0"/>
      <w:jc w:val="both"/>
    </w:pPr>
    <w:rPr>
      <w:rFonts w:ascii="XO Thames" w:hAnsi="XO Thames"/>
      <w:sz w:val="22"/>
    </w:rPr>
  </w:style>
  <w:style w:styleId="Style_7_ch" w:type="character">
    <w:name w:val="Endnote"/>
    <w:link w:val="Style_7"/>
    <w:rPr>
      <w:rFonts w:ascii="XO Thames" w:hAnsi="XO Thames"/>
      <w:sz w:val="22"/>
    </w:rPr>
  </w:style>
  <w:style w:styleId="Style_8" w:type="paragraph">
    <w:name w:val="heading 3"/>
    <w:next w:val="Style_2"/>
    <w:link w:val="Style_8_ch"/>
    <w:uiPriority w:val="9"/>
    <w:qFormat/>
    <w:pPr>
      <w:spacing w:after="120" w:before="120"/>
      <w:ind/>
      <w:jc w:val="both"/>
      <w:outlineLvl w:val="2"/>
    </w:pPr>
    <w:rPr>
      <w:rFonts w:ascii="XO Thames" w:hAnsi="XO Thames"/>
      <w:b w:val="1"/>
      <w:sz w:val="26"/>
    </w:rPr>
  </w:style>
  <w:style w:styleId="Style_8_ch" w:type="character">
    <w:name w:val="heading 3"/>
    <w:link w:val="Style_8"/>
    <w:rPr>
      <w:rFonts w:ascii="XO Thames" w:hAnsi="XO Thames"/>
      <w:b w:val="1"/>
      <w:sz w:val="26"/>
    </w:rPr>
  </w:style>
  <w:style w:styleId="Style_9" w:type="paragraph">
    <w:name w:val="Default Paragraph Font"/>
    <w:link w:val="Style_9_ch"/>
  </w:style>
  <w:style w:styleId="Style_9_ch" w:type="character">
    <w:name w:val="Default Paragraph Font"/>
    <w:link w:val="Style_9"/>
  </w:style>
  <w:style w:styleId="Style_1" w:type="paragraph">
    <w:name w:val="Normal (Web)"/>
    <w:basedOn w:val="Style_2"/>
    <w:link w:val="Style_1_ch"/>
    <w:pPr>
      <w:spacing w:afterAutospacing="on" w:beforeAutospacing="on" w:line="240" w:lineRule="auto"/>
      <w:ind/>
    </w:pPr>
    <w:rPr>
      <w:rFonts w:ascii="Times New Roman" w:hAnsi="Times New Roman"/>
      <w:sz w:val="24"/>
    </w:rPr>
  </w:style>
  <w:style w:styleId="Style_1_ch" w:type="character">
    <w:name w:val="Normal (Web)"/>
    <w:basedOn w:val="Style_2_ch"/>
    <w:link w:val="Style_1"/>
    <w:rPr>
      <w:rFonts w:ascii="Times New Roman" w:hAnsi="Times New Roman"/>
      <w:sz w:val="24"/>
    </w:rPr>
  </w:style>
  <w:style w:styleId="Style_10" w:type="paragraph">
    <w:name w:val="Balloon Text"/>
    <w:basedOn w:val="Style_2"/>
    <w:link w:val="Style_10_ch"/>
    <w:pPr>
      <w:spacing w:after="0" w:line="240" w:lineRule="auto"/>
      <w:ind/>
    </w:pPr>
    <w:rPr>
      <w:rFonts w:ascii="Segoe UI" w:hAnsi="Segoe UI"/>
      <w:sz w:val="18"/>
    </w:rPr>
  </w:style>
  <w:style w:styleId="Style_10_ch" w:type="character">
    <w:name w:val="Balloon Text"/>
    <w:basedOn w:val="Style_2_ch"/>
    <w:link w:val="Style_10"/>
    <w:rPr>
      <w:rFonts w:ascii="Segoe UI" w:hAnsi="Segoe UI"/>
      <w:sz w:val="18"/>
    </w:rPr>
  </w:style>
  <w:style w:styleId="Style_11" w:type="paragraph">
    <w:name w:val="toc 3"/>
    <w:next w:val="Style_2"/>
    <w:link w:val="Style_11_ch"/>
    <w:uiPriority w:val="39"/>
    <w:pPr>
      <w:ind w:firstLine="0" w:left="400"/>
      <w:jc w:val="left"/>
    </w:pPr>
    <w:rPr>
      <w:rFonts w:ascii="XO Thames" w:hAnsi="XO Thames"/>
      <w:sz w:val="28"/>
    </w:rPr>
  </w:style>
  <w:style w:styleId="Style_11_ch" w:type="character">
    <w:name w:val="toc 3"/>
    <w:link w:val="Style_11"/>
    <w:rPr>
      <w:rFonts w:ascii="XO Thames" w:hAnsi="XO Thames"/>
      <w:sz w:val="28"/>
    </w:rPr>
  </w:style>
  <w:style w:styleId="Style_12" w:type="paragraph">
    <w:name w:val="heading 5"/>
    <w:next w:val="Style_2"/>
    <w:link w:val="Style_12_ch"/>
    <w:uiPriority w:val="9"/>
    <w:qFormat/>
    <w:pPr>
      <w:spacing w:after="120" w:before="120"/>
      <w:ind/>
      <w:jc w:val="both"/>
      <w:outlineLvl w:val="4"/>
    </w:pPr>
    <w:rPr>
      <w:rFonts w:ascii="XO Thames" w:hAnsi="XO Thames"/>
      <w:b w:val="1"/>
      <w:sz w:val="22"/>
    </w:rPr>
  </w:style>
  <w:style w:styleId="Style_12_ch" w:type="character">
    <w:name w:val="heading 5"/>
    <w:link w:val="Style_12"/>
    <w:rPr>
      <w:rFonts w:ascii="XO Thames" w:hAnsi="XO Thames"/>
      <w:b w:val="1"/>
      <w:sz w:val="22"/>
    </w:rPr>
  </w:style>
  <w:style w:styleId="Style_13" w:type="paragraph">
    <w:name w:val="heading 1"/>
    <w:next w:val="Style_2"/>
    <w:link w:val="Style_13_ch"/>
    <w:uiPriority w:val="9"/>
    <w:qFormat/>
    <w:pPr>
      <w:spacing w:after="120" w:before="120"/>
      <w:ind/>
      <w:jc w:val="both"/>
      <w:outlineLvl w:val="0"/>
    </w:pPr>
    <w:rPr>
      <w:rFonts w:ascii="XO Thames" w:hAnsi="XO Thames"/>
      <w:b w:val="1"/>
      <w:sz w:val="32"/>
    </w:rPr>
  </w:style>
  <w:style w:styleId="Style_13_ch" w:type="character">
    <w:name w:val="heading 1"/>
    <w:link w:val="Style_13"/>
    <w:rPr>
      <w:rFonts w:ascii="XO Thames" w:hAnsi="XO Thames"/>
      <w:b w:val="1"/>
      <w:sz w:val="32"/>
    </w:rPr>
  </w:style>
  <w:style w:styleId="Style_14" w:type="paragraph">
    <w:name w:val="Hyperlink"/>
    <w:link w:val="Style_14_ch"/>
    <w:rPr>
      <w:color w:val="0000FF"/>
      <w:u w:val="single"/>
    </w:rPr>
  </w:style>
  <w:style w:styleId="Style_14_ch" w:type="character">
    <w:name w:val="Hyperlink"/>
    <w:link w:val="Style_14"/>
    <w:rPr>
      <w:color w:val="0000FF"/>
      <w:u w:val="single"/>
    </w:rPr>
  </w:style>
  <w:style w:styleId="Style_15" w:type="paragraph">
    <w:name w:val="Footnote"/>
    <w:link w:val="Style_15_ch"/>
    <w:pPr>
      <w:ind w:firstLine="851" w:left="0"/>
      <w:jc w:val="both"/>
    </w:pPr>
    <w:rPr>
      <w:rFonts w:ascii="XO Thames" w:hAnsi="XO Thames"/>
      <w:sz w:val="22"/>
    </w:rPr>
  </w:style>
  <w:style w:styleId="Style_15_ch" w:type="character">
    <w:name w:val="Footnote"/>
    <w:link w:val="Style_15"/>
    <w:rPr>
      <w:rFonts w:ascii="XO Thames" w:hAnsi="XO Thames"/>
      <w:sz w:val="22"/>
    </w:rPr>
  </w:style>
  <w:style w:styleId="Style_16" w:type="paragraph">
    <w:name w:val="toc 1"/>
    <w:next w:val="Style_2"/>
    <w:link w:val="Style_16_ch"/>
    <w:uiPriority w:val="39"/>
    <w:pPr>
      <w:ind w:firstLine="0" w:left="0"/>
      <w:jc w:val="left"/>
    </w:pPr>
    <w:rPr>
      <w:rFonts w:ascii="XO Thames" w:hAnsi="XO Thames"/>
      <w:b w:val="1"/>
      <w:sz w:val="28"/>
    </w:rPr>
  </w:style>
  <w:style w:styleId="Style_16_ch" w:type="character">
    <w:name w:val="toc 1"/>
    <w:link w:val="Style_16"/>
    <w:rPr>
      <w:rFonts w:ascii="XO Thames" w:hAnsi="XO Thames"/>
      <w:b w:val="1"/>
      <w:sz w:val="28"/>
    </w:rPr>
  </w:style>
  <w:style w:styleId="Style_17" w:type="paragraph">
    <w:name w:val="Header and Footer"/>
    <w:link w:val="Style_17_ch"/>
    <w:pPr>
      <w:spacing w:line="240" w:lineRule="auto"/>
      <w:ind/>
      <w:jc w:val="both"/>
    </w:pPr>
    <w:rPr>
      <w:rFonts w:ascii="XO Thames" w:hAnsi="XO Thames"/>
      <w:sz w:val="28"/>
    </w:rPr>
  </w:style>
  <w:style w:styleId="Style_17_ch" w:type="character">
    <w:name w:val="Header and Footer"/>
    <w:link w:val="Style_17"/>
    <w:rPr>
      <w:rFonts w:ascii="XO Thames" w:hAnsi="XO Thames"/>
      <w:sz w:val="28"/>
    </w:rPr>
  </w:style>
  <w:style w:styleId="Style_18" w:type="paragraph">
    <w:name w:val="toc 9"/>
    <w:next w:val="Style_2"/>
    <w:link w:val="Style_18_ch"/>
    <w:uiPriority w:val="39"/>
    <w:pPr>
      <w:ind w:firstLine="0" w:left="1600"/>
      <w:jc w:val="left"/>
    </w:pPr>
    <w:rPr>
      <w:rFonts w:ascii="XO Thames" w:hAnsi="XO Thames"/>
      <w:sz w:val="28"/>
    </w:rPr>
  </w:style>
  <w:style w:styleId="Style_18_ch" w:type="character">
    <w:name w:val="toc 9"/>
    <w:link w:val="Style_18"/>
    <w:rPr>
      <w:rFonts w:ascii="XO Thames" w:hAnsi="XO Thames"/>
      <w:sz w:val="28"/>
    </w:rPr>
  </w:style>
  <w:style w:styleId="Style_19" w:type="paragraph">
    <w:name w:val="toc 8"/>
    <w:next w:val="Style_2"/>
    <w:link w:val="Style_19_ch"/>
    <w:uiPriority w:val="39"/>
    <w:pPr>
      <w:ind w:firstLine="0" w:left="1400"/>
      <w:jc w:val="left"/>
    </w:pPr>
    <w:rPr>
      <w:rFonts w:ascii="XO Thames" w:hAnsi="XO Thames"/>
      <w:sz w:val="28"/>
    </w:rPr>
  </w:style>
  <w:style w:styleId="Style_19_ch" w:type="character">
    <w:name w:val="toc 8"/>
    <w:link w:val="Style_19"/>
    <w:rPr>
      <w:rFonts w:ascii="XO Thames" w:hAnsi="XO Thames"/>
      <w:sz w:val="28"/>
    </w:rPr>
  </w:style>
  <w:style w:styleId="Style_20" w:type="paragraph">
    <w:name w:val="toc 5"/>
    <w:next w:val="Style_2"/>
    <w:link w:val="Style_20_ch"/>
    <w:uiPriority w:val="39"/>
    <w:pPr>
      <w:ind w:firstLine="0" w:left="800"/>
      <w:jc w:val="left"/>
    </w:pPr>
    <w:rPr>
      <w:rFonts w:ascii="XO Thames" w:hAnsi="XO Thames"/>
      <w:sz w:val="28"/>
    </w:rPr>
  </w:style>
  <w:style w:styleId="Style_20_ch" w:type="character">
    <w:name w:val="toc 5"/>
    <w:link w:val="Style_20"/>
    <w:rPr>
      <w:rFonts w:ascii="XO Thames" w:hAnsi="XO Thames"/>
      <w:sz w:val="28"/>
    </w:rPr>
  </w:style>
  <w:style w:styleId="Style_21" w:type="paragraph">
    <w:name w:val="Subtitle"/>
    <w:next w:val="Style_2"/>
    <w:link w:val="Style_21_ch"/>
    <w:uiPriority w:val="11"/>
    <w:qFormat/>
    <w:pPr>
      <w:ind/>
      <w:jc w:val="both"/>
    </w:pPr>
    <w:rPr>
      <w:rFonts w:ascii="XO Thames" w:hAnsi="XO Thames"/>
      <w:i w:val="1"/>
      <w:sz w:val="24"/>
    </w:rPr>
  </w:style>
  <w:style w:styleId="Style_21_ch" w:type="character">
    <w:name w:val="Subtitle"/>
    <w:link w:val="Style_21"/>
    <w:rPr>
      <w:rFonts w:ascii="XO Thames" w:hAnsi="XO Thames"/>
      <w:i w:val="1"/>
      <w:sz w:val="24"/>
    </w:rPr>
  </w:style>
  <w:style w:styleId="Style_22" w:type="paragraph">
    <w:name w:val="Title"/>
    <w:next w:val="Style_2"/>
    <w:link w:val="Style_22_ch"/>
    <w:uiPriority w:val="10"/>
    <w:qFormat/>
    <w:pPr>
      <w:spacing w:after="567" w:before="567"/>
      <w:ind/>
      <w:jc w:val="center"/>
    </w:pPr>
    <w:rPr>
      <w:rFonts w:ascii="XO Thames" w:hAnsi="XO Thames"/>
      <w:b w:val="1"/>
      <w:caps w:val="1"/>
      <w:sz w:val="40"/>
    </w:rPr>
  </w:style>
  <w:style w:styleId="Style_22_ch" w:type="character">
    <w:name w:val="Title"/>
    <w:link w:val="Style_22"/>
    <w:rPr>
      <w:rFonts w:ascii="XO Thames" w:hAnsi="XO Thames"/>
      <w:b w:val="1"/>
      <w:caps w:val="1"/>
      <w:sz w:val="40"/>
    </w:rPr>
  </w:style>
  <w:style w:styleId="Style_23" w:type="paragraph">
    <w:name w:val="heading 4"/>
    <w:next w:val="Style_2"/>
    <w:link w:val="Style_23_ch"/>
    <w:uiPriority w:val="9"/>
    <w:qFormat/>
    <w:pPr>
      <w:spacing w:after="120" w:before="120"/>
      <w:ind/>
      <w:jc w:val="both"/>
      <w:outlineLvl w:val="3"/>
    </w:pPr>
    <w:rPr>
      <w:rFonts w:ascii="XO Thames" w:hAnsi="XO Thames"/>
      <w:b w:val="1"/>
      <w:sz w:val="24"/>
    </w:rPr>
  </w:style>
  <w:style w:styleId="Style_23_ch" w:type="character">
    <w:name w:val="heading 4"/>
    <w:link w:val="Style_23"/>
    <w:rPr>
      <w:rFonts w:ascii="XO Thames" w:hAnsi="XO Thames"/>
      <w:b w:val="1"/>
      <w:sz w:val="24"/>
    </w:rPr>
  </w:style>
  <w:style w:styleId="Style_24" w:type="paragraph">
    <w:name w:val="heading 2"/>
    <w:next w:val="Style_2"/>
    <w:link w:val="Style_24_ch"/>
    <w:uiPriority w:val="9"/>
    <w:qFormat/>
    <w:pPr>
      <w:spacing w:after="120" w:before="120"/>
      <w:ind/>
      <w:jc w:val="both"/>
      <w:outlineLvl w:val="1"/>
    </w:pPr>
    <w:rPr>
      <w:rFonts w:ascii="XO Thames" w:hAnsi="XO Thames"/>
      <w:b w:val="1"/>
      <w:sz w:val="28"/>
    </w:rPr>
  </w:style>
  <w:style w:styleId="Style_24_ch" w:type="character">
    <w:name w:val="heading 2"/>
    <w:link w:val="Style_24"/>
    <w:rPr>
      <w:rFonts w:ascii="XO Thames" w:hAnsi="XO Thames"/>
      <w:b w:val="1"/>
      <w:sz w:val="28"/>
    </w:rPr>
  </w:style>
  <w:style w:default="1" w:styleId="Style_2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MyOffice-CoreFramework-Linux/31-1176.784.8785.803.1@b7d79ee91c0484ce8e5066dc862bfc403a32edb5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2025-12-09T15:02:00Z</dcterms:modified>
</cp:coreProperties>
</file>